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09C2" w14:textId="77777777" w:rsidR="00F21B21" w:rsidRDefault="008A0337">
      <w:pPr>
        <w:spacing w:after="0" w:line="240" w:lineRule="auto"/>
        <w:jc w:val="center"/>
        <w:rPr>
          <w:color w:val="00B050"/>
          <w:sz w:val="32"/>
          <w:szCs w:val="32"/>
        </w:rPr>
      </w:pPr>
      <w:r>
        <w:rPr>
          <w:noProof/>
        </w:rPr>
        <w:drawing>
          <wp:inline distT="0" distB="0" distL="0" distR="0" wp14:anchorId="3FC02F58" wp14:editId="4AE51205">
            <wp:extent cx="835660" cy="796290"/>
            <wp:effectExtent l="0" t="0" r="17780" b="11430"/>
            <wp:docPr id="1" name="Picture 1" descr="_Pic1"/>
            <wp:cNvGraphicFramePr/>
            <a:graphic xmlns:a="http://schemas.openxmlformats.org/drawingml/2006/main">
              <a:graphicData uri="http://schemas.openxmlformats.org/drawingml/2006/picture">
                <pic:pic xmlns:pic="http://schemas.openxmlformats.org/drawingml/2006/picture">
                  <pic:nvPicPr>
                    <pic:cNvPr id="1" name="Picture 1" descr="_Pic1"/>
                    <pic:cNvPicPr/>
                  </pic:nvPicPr>
                  <pic:blipFill>
                    <a:blip r:embed="rId11">
                      <a:extLst>
                        <a:ext uri="{28A0092B-C50C-407E-A947-70E740481C1C}">
                          <a14:useLocalDpi xmlns:a14="http://schemas.microsoft.com/office/drawing/2010/main" val="0"/>
                        </a:ext>
                      </a:extLst>
                    </a:blip>
                    <a:stretch>
                      <a:fillRect/>
                    </a:stretch>
                  </pic:blipFill>
                  <pic:spPr>
                    <a:xfrm>
                      <a:off x="0" y="0"/>
                      <a:ext cx="836195" cy="796841"/>
                    </a:xfrm>
                    <a:prstGeom prst="rect">
                      <a:avLst/>
                    </a:prstGeom>
                  </pic:spPr>
                </pic:pic>
              </a:graphicData>
            </a:graphic>
          </wp:inline>
        </w:drawing>
      </w:r>
    </w:p>
    <w:p w14:paraId="46871CDC" w14:textId="77777777" w:rsidR="00F21B21" w:rsidRDefault="008A0337">
      <w:pPr>
        <w:spacing w:after="0" w:line="240" w:lineRule="auto"/>
        <w:jc w:val="center"/>
        <w:rPr>
          <w:color w:val="00B050"/>
          <w:sz w:val="32"/>
          <w:szCs w:val="32"/>
        </w:rPr>
      </w:pPr>
      <w:r>
        <w:rPr>
          <w:color w:val="00B050"/>
          <w:sz w:val="32"/>
          <w:szCs w:val="32"/>
        </w:rPr>
        <w:t>TOWN OF WHITE SPRINGS</w:t>
      </w:r>
    </w:p>
    <w:p w14:paraId="486B0567" w14:textId="77777777" w:rsidR="00F21B21" w:rsidRDefault="008A0337">
      <w:pPr>
        <w:spacing w:after="0" w:line="240" w:lineRule="auto"/>
        <w:jc w:val="center"/>
        <w:rPr>
          <w:rFonts w:ascii="Abadi" w:hAnsi="Abadi"/>
          <w:color w:val="00B050"/>
          <w:sz w:val="32"/>
          <w:szCs w:val="32"/>
        </w:rPr>
      </w:pPr>
      <w:r>
        <w:rPr>
          <w:rFonts w:ascii="Times New Roman" w:hAnsi="Times New Roman" w:cs="Times New Roman"/>
          <w:color w:val="00B050"/>
          <w:sz w:val="32"/>
          <w:szCs w:val="32"/>
        </w:rPr>
        <w:t>“On the Banks of the Suwannee River”</w:t>
      </w:r>
    </w:p>
    <w:p w14:paraId="4CBB2652" w14:textId="77777777" w:rsidR="00F21B21" w:rsidRDefault="008A0337">
      <w:pPr>
        <w:jc w:val="center"/>
        <w:rPr>
          <w:color w:val="00B050"/>
          <w:u w:val="thick"/>
        </w:rPr>
      </w:pPr>
      <w:r>
        <w:rPr>
          <w:color w:val="00B050"/>
          <w:u w:val="thick"/>
        </w:rPr>
        <w:t>______________________________________________________________________________</w:t>
      </w:r>
    </w:p>
    <w:p w14:paraId="42B9F2D4" w14:textId="77777777" w:rsidR="00F21B21" w:rsidRDefault="008A0337">
      <w:pPr>
        <w:spacing w:after="0" w:line="240" w:lineRule="auto"/>
        <w:jc w:val="center"/>
        <w:rPr>
          <w:rFonts w:ascii="Arial Black" w:hAnsi="Arial Black"/>
          <w:sz w:val="24"/>
          <w:szCs w:val="24"/>
          <w:u w:val="thick"/>
        </w:rPr>
      </w:pPr>
      <w:r>
        <w:rPr>
          <w:rFonts w:ascii="Arial Black" w:hAnsi="Arial Black"/>
          <w:sz w:val="24"/>
          <w:szCs w:val="24"/>
          <w:u w:val="thick"/>
        </w:rPr>
        <w:t>AGENDA</w:t>
      </w:r>
    </w:p>
    <w:p w14:paraId="72A57D17" w14:textId="77777777" w:rsidR="00F21B21" w:rsidRPr="00E54858" w:rsidRDefault="008A0337">
      <w:pPr>
        <w:spacing w:after="0" w:line="240" w:lineRule="auto"/>
        <w:jc w:val="center"/>
        <w:rPr>
          <w:rFonts w:ascii="Arial" w:hAnsi="Arial" w:cs="Arial"/>
          <w:b/>
          <w:bCs/>
          <w:sz w:val="32"/>
          <w:szCs w:val="32"/>
        </w:rPr>
      </w:pPr>
      <w:r w:rsidRPr="00E54858">
        <w:rPr>
          <w:rFonts w:ascii="Arial" w:hAnsi="Arial" w:cs="Arial"/>
          <w:b/>
          <w:bCs/>
          <w:sz w:val="32"/>
          <w:szCs w:val="32"/>
        </w:rPr>
        <w:t>WHITE SPRINGS TOWN COUNCIL</w:t>
      </w:r>
    </w:p>
    <w:p w14:paraId="51BCBF89" w14:textId="499ACC63" w:rsidR="00F21B21" w:rsidRPr="00E54858" w:rsidRDefault="008A0337">
      <w:pPr>
        <w:spacing w:after="0" w:line="240" w:lineRule="auto"/>
        <w:jc w:val="center"/>
        <w:rPr>
          <w:rFonts w:ascii="Arial" w:hAnsi="Arial" w:cs="Arial"/>
          <w:b/>
          <w:bCs/>
          <w:sz w:val="32"/>
          <w:szCs w:val="32"/>
        </w:rPr>
      </w:pPr>
      <w:r w:rsidRPr="00E54858">
        <w:rPr>
          <w:rFonts w:ascii="Arial" w:hAnsi="Arial" w:cs="Arial"/>
          <w:b/>
          <w:bCs/>
          <w:sz w:val="32"/>
          <w:szCs w:val="32"/>
        </w:rPr>
        <w:t xml:space="preserve"> </w:t>
      </w:r>
      <w:r w:rsidR="003C4815" w:rsidRPr="00E54858">
        <w:rPr>
          <w:rFonts w:ascii="Arial" w:hAnsi="Arial" w:cs="Arial"/>
          <w:b/>
          <w:bCs/>
          <w:sz w:val="32"/>
          <w:szCs w:val="32"/>
        </w:rPr>
        <w:t>Special Meeting</w:t>
      </w:r>
    </w:p>
    <w:p w14:paraId="510CBF10" w14:textId="466E6D38" w:rsidR="00F21B21" w:rsidRDefault="00E72EC3">
      <w:pPr>
        <w:spacing w:after="0" w:line="240" w:lineRule="auto"/>
        <w:jc w:val="center"/>
        <w:rPr>
          <w:rFonts w:cstheme="minorHAnsi"/>
          <w:sz w:val="24"/>
          <w:szCs w:val="24"/>
        </w:rPr>
      </w:pPr>
      <w:r>
        <w:rPr>
          <w:rFonts w:cstheme="minorHAnsi"/>
          <w:sz w:val="24"/>
          <w:szCs w:val="24"/>
        </w:rPr>
        <w:t xml:space="preserve">White Springs </w:t>
      </w:r>
      <w:r w:rsidR="0010680C">
        <w:rPr>
          <w:rFonts w:cstheme="minorHAnsi"/>
          <w:sz w:val="24"/>
          <w:szCs w:val="24"/>
        </w:rPr>
        <w:t>Town Hall</w:t>
      </w:r>
    </w:p>
    <w:p w14:paraId="710AAFE9" w14:textId="4DF438DD" w:rsidR="00F21B21" w:rsidRDefault="0038523D">
      <w:pPr>
        <w:spacing w:after="0" w:line="240" w:lineRule="auto"/>
        <w:jc w:val="center"/>
        <w:rPr>
          <w:sz w:val="24"/>
          <w:szCs w:val="24"/>
        </w:rPr>
      </w:pPr>
      <w:r>
        <w:rPr>
          <w:sz w:val="24"/>
          <w:szCs w:val="24"/>
        </w:rPr>
        <w:t>Tuesday, July 21</w:t>
      </w:r>
      <w:r w:rsidR="000A7140">
        <w:rPr>
          <w:sz w:val="24"/>
          <w:szCs w:val="24"/>
        </w:rPr>
        <w:t>, 2026</w:t>
      </w:r>
      <w:r w:rsidR="00AE5A5F">
        <w:rPr>
          <w:sz w:val="24"/>
          <w:szCs w:val="24"/>
        </w:rPr>
        <w:t>–</w:t>
      </w:r>
      <w:r w:rsidR="008A0337">
        <w:rPr>
          <w:sz w:val="24"/>
          <w:szCs w:val="24"/>
        </w:rPr>
        <w:t xml:space="preserve"> </w:t>
      </w:r>
      <w:r w:rsidR="000A7140">
        <w:rPr>
          <w:sz w:val="24"/>
          <w:szCs w:val="24"/>
        </w:rPr>
        <w:t>6:</w:t>
      </w:r>
      <w:r>
        <w:rPr>
          <w:sz w:val="24"/>
          <w:szCs w:val="24"/>
        </w:rPr>
        <w:t>3</w:t>
      </w:r>
      <w:r w:rsidR="008A0337">
        <w:rPr>
          <w:sz w:val="24"/>
          <w:szCs w:val="24"/>
        </w:rPr>
        <w:t>0 p.m.</w:t>
      </w:r>
    </w:p>
    <w:p w14:paraId="420B7B73" w14:textId="77777777" w:rsidR="00F21B21" w:rsidRPr="00F310D0" w:rsidRDefault="00F21B21">
      <w:pPr>
        <w:spacing w:after="0" w:line="240" w:lineRule="auto"/>
        <w:jc w:val="center"/>
        <w:rPr>
          <w:rFonts w:ascii="Arial" w:hAnsi="Arial" w:cs="Arial"/>
          <w:sz w:val="24"/>
          <w:szCs w:val="24"/>
        </w:rPr>
      </w:pPr>
    </w:p>
    <w:p w14:paraId="05E034A0" w14:textId="6D9BDD48" w:rsidR="00F21B21" w:rsidRPr="00F310D0" w:rsidRDefault="008A0337">
      <w:pPr>
        <w:numPr>
          <w:ilvl w:val="0"/>
          <w:numId w:val="1"/>
        </w:numPr>
        <w:spacing w:after="0" w:line="240" w:lineRule="auto"/>
        <w:jc w:val="both"/>
        <w:rPr>
          <w:rFonts w:ascii="Arial" w:hAnsi="Arial" w:cs="Arial"/>
          <w:sz w:val="28"/>
          <w:szCs w:val="28"/>
        </w:rPr>
      </w:pPr>
      <w:r w:rsidRPr="00F310D0">
        <w:rPr>
          <w:rFonts w:ascii="Arial" w:hAnsi="Arial" w:cs="Arial"/>
          <w:b/>
          <w:bCs/>
          <w:sz w:val="28"/>
          <w:szCs w:val="28"/>
        </w:rPr>
        <w:t xml:space="preserve">Call to Order, Invocation, and Pledge of Allegiance </w:t>
      </w:r>
    </w:p>
    <w:p w14:paraId="054F9C3F" w14:textId="77777777" w:rsidR="00F21B21" w:rsidRPr="00F310D0" w:rsidRDefault="00F21B21">
      <w:pPr>
        <w:spacing w:after="0" w:line="240" w:lineRule="auto"/>
        <w:jc w:val="both"/>
        <w:rPr>
          <w:rFonts w:ascii="Arial" w:hAnsi="Arial" w:cs="Arial"/>
          <w:sz w:val="28"/>
          <w:szCs w:val="28"/>
        </w:rPr>
      </w:pPr>
    </w:p>
    <w:p w14:paraId="5A29C040" w14:textId="0F850414" w:rsidR="00F21B21" w:rsidRPr="00F310D0" w:rsidRDefault="008A0337">
      <w:pPr>
        <w:numPr>
          <w:ilvl w:val="0"/>
          <w:numId w:val="1"/>
        </w:numPr>
        <w:spacing w:after="0" w:line="240" w:lineRule="auto"/>
        <w:jc w:val="both"/>
        <w:rPr>
          <w:rFonts w:ascii="Arial" w:hAnsi="Arial" w:cs="Arial"/>
          <w:b/>
          <w:bCs/>
          <w:sz w:val="28"/>
          <w:szCs w:val="28"/>
        </w:rPr>
      </w:pPr>
      <w:r w:rsidRPr="00F310D0">
        <w:rPr>
          <w:rFonts w:ascii="Arial" w:hAnsi="Arial" w:cs="Arial"/>
          <w:b/>
          <w:bCs/>
          <w:sz w:val="28"/>
          <w:szCs w:val="28"/>
        </w:rPr>
        <w:t xml:space="preserve">Roll Call </w:t>
      </w:r>
    </w:p>
    <w:p w14:paraId="0EC14D44" w14:textId="77777777" w:rsidR="00F21B21" w:rsidRPr="00F310D0" w:rsidRDefault="00F21B21">
      <w:pPr>
        <w:spacing w:after="0" w:line="240" w:lineRule="auto"/>
        <w:jc w:val="both"/>
        <w:rPr>
          <w:rFonts w:ascii="Arial" w:hAnsi="Arial" w:cs="Arial"/>
          <w:b/>
          <w:bCs/>
          <w:sz w:val="28"/>
          <w:szCs w:val="28"/>
        </w:rPr>
      </w:pPr>
    </w:p>
    <w:p w14:paraId="706D22A7" w14:textId="0FCC96A8" w:rsidR="00F21B21" w:rsidRPr="00F310D0" w:rsidRDefault="008A0337">
      <w:pPr>
        <w:numPr>
          <w:ilvl w:val="0"/>
          <w:numId w:val="2"/>
        </w:numPr>
        <w:spacing w:after="0" w:line="240" w:lineRule="auto"/>
        <w:jc w:val="both"/>
        <w:rPr>
          <w:rFonts w:ascii="Arial" w:hAnsi="Arial" w:cs="Arial"/>
          <w:sz w:val="28"/>
          <w:szCs w:val="28"/>
        </w:rPr>
      </w:pPr>
      <w:r w:rsidRPr="00F310D0">
        <w:rPr>
          <w:rFonts w:ascii="Arial" w:hAnsi="Arial" w:cs="Arial"/>
          <w:b/>
          <w:bCs/>
          <w:sz w:val="28"/>
          <w:szCs w:val="28"/>
        </w:rPr>
        <w:t xml:space="preserve">Citizens from the floor: </w:t>
      </w:r>
      <w:r w:rsidRPr="00F310D0">
        <w:rPr>
          <w:rFonts w:ascii="Arial" w:hAnsi="Arial" w:cs="Arial"/>
          <w:sz w:val="28"/>
          <w:szCs w:val="28"/>
        </w:rPr>
        <w:t>(5min. limit)</w:t>
      </w:r>
    </w:p>
    <w:p w14:paraId="314A7D58" w14:textId="77777777" w:rsidR="00E6536E" w:rsidRPr="00F310D0" w:rsidRDefault="00E6536E" w:rsidP="00E6536E">
      <w:pPr>
        <w:spacing w:after="0" w:line="240" w:lineRule="auto"/>
        <w:jc w:val="both"/>
        <w:rPr>
          <w:rFonts w:ascii="Arial" w:hAnsi="Arial" w:cs="Arial"/>
          <w:sz w:val="28"/>
          <w:szCs w:val="28"/>
        </w:rPr>
      </w:pPr>
    </w:p>
    <w:p w14:paraId="4E430FA5" w14:textId="11BDA3C2" w:rsidR="00DC3CB5" w:rsidRDefault="0038523D" w:rsidP="00263932">
      <w:pPr>
        <w:numPr>
          <w:ilvl w:val="0"/>
          <w:numId w:val="2"/>
        </w:numPr>
        <w:spacing w:after="0" w:line="240" w:lineRule="auto"/>
        <w:ind w:left="720" w:right="720" w:hanging="720"/>
        <w:jc w:val="both"/>
        <w:rPr>
          <w:rFonts w:ascii="Arial" w:hAnsi="Arial" w:cs="Arial"/>
          <w:b/>
          <w:bCs/>
          <w:sz w:val="28"/>
          <w:szCs w:val="28"/>
        </w:rPr>
      </w:pPr>
      <w:r>
        <w:rPr>
          <w:rFonts w:ascii="Arial" w:eastAsia="Times New Roman" w:hAnsi="Arial" w:cs="Arial"/>
          <w:b/>
          <w:bCs/>
          <w:color w:val="0F1115"/>
          <w:sz w:val="28"/>
          <w:szCs w:val="28"/>
        </w:rPr>
        <w:t>May Day Recap</w:t>
      </w:r>
      <w:r w:rsidR="005144E3">
        <w:rPr>
          <w:rFonts w:ascii="Arial" w:eastAsia="Times New Roman" w:hAnsi="Arial" w:cs="Arial"/>
          <w:b/>
          <w:bCs/>
          <w:color w:val="0F1115"/>
          <w:sz w:val="28"/>
          <w:szCs w:val="28"/>
        </w:rPr>
        <w:t xml:space="preserve"> – to cover the below </w:t>
      </w:r>
      <w:r w:rsidR="003F502A">
        <w:rPr>
          <w:rFonts w:ascii="Arial" w:eastAsia="Times New Roman" w:hAnsi="Arial" w:cs="Arial"/>
          <w:b/>
          <w:bCs/>
          <w:color w:val="0F1115"/>
          <w:sz w:val="28"/>
          <w:szCs w:val="28"/>
        </w:rPr>
        <w:t>topics (</w:t>
      </w:r>
      <w:r w:rsidR="005144E3">
        <w:rPr>
          <w:rFonts w:ascii="Arial" w:eastAsia="Times New Roman" w:hAnsi="Arial" w:cs="Arial"/>
          <w:b/>
          <w:bCs/>
          <w:color w:val="0F1115"/>
          <w:sz w:val="28"/>
          <w:szCs w:val="28"/>
        </w:rPr>
        <w:t>not necessarily in this order</w:t>
      </w:r>
      <w:r w:rsidR="003F502A">
        <w:rPr>
          <w:rFonts w:ascii="Arial" w:eastAsia="Times New Roman" w:hAnsi="Arial" w:cs="Arial"/>
          <w:b/>
          <w:bCs/>
          <w:color w:val="0F1115"/>
          <w:sz w:val="28"/>
          <w:szCs w:val="28"/>
        </w:rPr>
        <w:t>)</w:t>
      </w:r>
      <w:r w:rsidR="00C86B38" w:rsidRPr="00F310D0">
        <w:rPr>
          <w:rFonts w:ascii="Arial" w:eastAsia="Times New Roman" w:hAnsi="Arial" w:cs="Arial"/>
          <w:color w:val="0F1115"/>
        </w:rPr>
        <w:br/>
      </w:r>
    </w:p>
    <w:p w14:paraId="1DF13F07" w14:textId="77777777" w:rsidR="002A5185" w:rsidRDefault="00263932" w:rsidP="00263932">
      <w:pPr>
        <w:spacing w:after="0" w:line="240" w:lineRule="auto"/>
        <w:ind w:left="720" w:right="720"/>
        <w:jc w:val="both"/>
        <w:rPr>
          <w:rFonts w:ascii="Arial" w:hAnsi="Arial" w:cs="Arial"/>
          <w:b/>
          <w:bCs/>
          <w:sz w:val="28"/>
          <w:szCs w:val="28"/>
        </w:rPr>
      </w:pPr>
      <w:r>
        <w:rPr>
          <w:rFonts w:ascii="Arial" w:hAnsi="Arial" w:cs="Arial"/>
          <w:b/>
          <w:bCs/>
          <w:sz w:val="28"/>
          <w:szCs w:val="28"/>
        </w:rPr>
        <w:t>A.</w:t>
      </w:r>
      <w:r>
        <w:rPr>
          <w:rFonts w:ascii="Arial" w:hAnsi="Arial" w:cs="Arial"/>
          <w:b/>
          <w:bCs/>
          <w:sz w:val="28"/>
          <w:szCs w:val="28"/>
        </w:rPr>
        <w:tab/>
      </w:r>
      <w:r w:rsidR="002A5185">
        <w:rPr>
          <w:rFonts w:ascii="Arial" w:hAnsi="Arial" w:cs="Arial"/>
          <w:b/>
          <w:bCs/>
          <w:sz w:val="28"/>
          <w:szCs w:val="28"/>
        </w:rPr>
        <w:t>Budget</w:t>
      </w:r>
    </w:p>
    <w:p w14:paraId="5B98C350" w14:textId="70C64600" w:rsidR="00263932" w:rsidRDefault="002A5185" w:rsidP="00263932">
      <w:pPr>
        <w:spacing w:after="0" w:line="240" w:lineRule="auto"/>
        <w:ind w:left="720" w:right="720"/>
        <w:jc w:val="both"/>
        <w:rPr>
          <w:rFonts w:ascii="Arial" w:hAnsi="Arial" w:cs="Arial"/>
          <w:b/>
          <w:bCs/>
          <w:sz w:val="28"/>
          <w:szCs w:val="28"/>
        </w:rPr>
      </w:pPr>
      <w:r>
        <w:rPr>
          <w:rFonts w:ascii="Arial" w:hAnsi="Arial" w:cs="Arial"/>
          <w:b/>
          <w:bCs/>
          <w:sz w:val="28"/>
          <w:szCs w:val="28"/>
        </w:rPr>
        <w:t>B.</w:t>
      </w:r>
      <w:r>
        <w:rPr>
          <w:rFonts w:ascii="Arial" w:hAnsi="Arial" w:cs="Arial"/>
          <w:b/>
          <w:bCs/>
          <w:sz w:val="28"/>
          <w:szCs w:val="28"/>
        </w:rPr>
        <w:tab/>
      </w:r>
      <w:r w:rsidR="00263932">
        <w:rPr>
          <w:rFonts w:ascii="Arial" w:hAnsi="Arial" w:cs="Arial"/>
          <w:b/>
          <w:bCs/>
          <w:sz w:val="28"/>
          <w:szCs w:val="28"/>
        </w:rPr>
        <w:t xml:space="preserve">Planning </w:t>
      </w:r>
    </w:p>
    <w:p w14:paraId="5BD1FC43" w14:textId="0287005D" w:rsidR="002A5185" w:rsidRDefault="002A5185" w:rsidP="00263932">
      <w:pPr>
        <w:spacing w:after="0" w:line="240" w:lineRule="auto"/>
        <w:ind w:left="720" w:right="720"/>
        <w:jc w:val="both"/>
        <w:rPr>
          <w:rFonts w:ascii="Arial" w:hAnsi="Arial" w:cs="Arial"/>
          <w:b/>
          <w:bCs/>
          <w:sz w:val="28"/>
          <w:szCs w:val="28"/>
        </w:rPr>
      </w:pPr>
      <w:r>
        <w:rPr>
          <w:rFonts w:ascii="Arial" w:hAnsi="Arial" w:cs="Arial"/>
          <w:b/>
          <w:bCs/>
          <w:sz w:val="28"/>
          <w:szCs w:val="28"/>
        </w:rPr>
        <w:t>C.</w:t>
      </w:r>
      <w:r>
        <w:rPr>
          <w:rFonts w:ascii="Arial" w:hAnsi="Arial" w:cs="Arial"/>
          <w:b/>
          <w:bCs/>
          <w:sz w:val="28"/>
          <w:szCs w:val="28"/>
        </w:rPr>
        <w:tab/>
        <w:t>Law Enforcement</w:t>
      </w:r>
    </w:p>
    <w:p w14:paraId="10148616" w14:textId="51345B3D" w:rsidR="002A5185" w:rsidRDefault="002A5185" w:rsidP="00263932">
      <w:pPr>
        <w:spacing w:after="0" w:line="240" w:lineRule="auto"/>
        <w:ind w:left="720" w:right="720"/>
        <w:jc w:val="both"/>
        <w:rPr>
          <w:rFonts w:ascii="Arial" w:hAnsi="Arial" w:cs="Arial"/>
          <w:b/>
          <w:bCs/>
          <w:sz w:val="28"/>
          <w:szCs w:val="28"/>
        </w:rPr>
      </w:pPr>
      <w:r>
        <w:rPr>
          <w:rFonts w:ascii="Arial" w:hAnsi="Arial" w:cs="Arial"/>
          <w:b/>
          <w:bCs/>
          <w:sz w:val="28"/>
          <w:szCs w:val="28"/>
        </w:rPr>
        <w:t>D.</w:t>
      </w:r>
      <w:r>
        <w:rPr>
          <w:rFonts w:ascii="Arial" w:hAnsi="Arial" w:cs="Arial"/>
          <w:b/>
          <w:bCs/>
          <w:sz w:val="28"/>
          <w:szCs w:val="28"/>
        </w:rPr>
        <w:tab/>
      </w:r>
      <w:r w:rsidR="005144E3">
        <w:rPr>
          <w:rFonts w:ascii="Arial" w:hAnsi="Arial" w:cs="Arial"/>
          <w:b/>
          <w:bCs/>
          <w:sz w:val="28"/>
          <w:szCs w:val="28"/>
        </w:rPr>
        <w:t>Revenue &amp; Expenses</w:t>
      </w:r>
    </w:p>
    <w:p w14:paraId="0239BF7F" w14:textId="60D74110" w:rsidR="005144E3" w:rsidRDefault="005144E3" w:rsidP="00263932">
      <w:pPr>
        <w:spacing w:after="0" w:line="240" w:lineRule="auto"/>
        <w:ind w:left="720" w:right="720"/>
        <w:jc w:val="both"/>
        <w:rPr>
          <w:rFonts w:ascii="Arial" w:hAnsi="Arial" w:cs="Arial"/>
          <w:b/>
          <w:bCs/>
          <w:sz w:val="28"/>
          <w:szCs w:val="28"/>
        </w:rPr>
      </w:pPr>
      <w:r>
        <w:rPr>
          <w:rFonts w:ascii="Arial" w:hAnsi="Arial" w:cs="Arial"/>
          <w:b/>
          <w:bCs/>
          <w:sz w:val="28"/>
          <w:szCs w:val="28"/>
        </w:rPr>
        <w:t>E.</w:t>
      </w:r>
      <w:r>
        <w:rPr>
          <w:rFonts w:ascii="Arial" w:hAnsi="Arial" w:cs="Arial"/>
          <w:b/>
          <w:bCs/>
          <w:sz w:val="28"/>
          <w:szCs w:val="28"/>
        </w:rPr>
        <w:tab/>
      </w:r>
      <w:r w:rsidR="00D13C8B">
        <w:rPr>
          <w:rFonts w:ascii="Arial" w:hAnsi="Arial" w:cs="Arial"/>
          <w:b/>
          <w:bCs/>
          <w:sz w:val="28"/>
          <w:szCs w:val="28"/>
        </w:rPr>
        <w:t>Parameters/Guardrails</w:t>
      </w:r>
    </w:p>
    <w:p w14:paraId="284A8A59" w14:textId="4B53A5FA" w:rsidR="00D13C8B" w:rsidRDefault="00D13C8B" w:rsidP="00263932">
      <w:pPr>
        <w:spacing w:after="0" w:line="240" w:lineRule="auto"/>
        <w:ind w:left="720" w:right="720"/>
        <w:jc w:val="both"/>
        <w:rPr>
          <w:rFonts w:ascii="Arial" w:hAnsi="Arial" w:cs="Arial"/>
          <w:b/>
          <w:bCs/>
          <w:sz w:val="28"/>
          <w:szCs w:val="28"/>
        </w:rPr>
      </w:pPr>
      <w:r>
        <w:rPr>
          <w:rFonts w:ascii="Arial" w:hAnsi="Arial" w:cs="Arial"/>
          <w:b/>
          <w:bCs/>
          <w:sz w:val="28"/>
          <w:szCs w:val="28"/>
        </w:rPr>
        <w:t>F.</w:t>
      </w:r>
      <w:r>
        <w:rPr>
          <w:rFonts w:ascii="Arial" w:hAnsi="Arial" w:cs="Arial"/>
          <w:b/>
          <w:bCs/>
          <w:sz w:val="28"/>
          <w:szCs w:val="28"/>
        </w:rPr>
        <w:tab/>
      </w:r>
      <w:r w:rsidR="001F2C02">
        <w:rPr>
          <w:rFonts w:ascii="Arial" w:hAnsi="Arial" w:cs="Arial"/>
          <w:b/>
          <w:bCs/>
          <w:sz w:val="28"/>
          <w:szCs w:val="28"/>
        </w:rPr>
        <w:t>Lessons Learned/</w:t>
      </w:r>
      <w:r>
        <w:rPr>
          <w:rFonts w:ascii="Arial" w:hAnsi="Arial" w:cs="Arial"/>
          <w:b/>
          <w:bCs/>
          <w:sz w:val="28"/>
          <w:szCs w:val="28"/>
        </w:rPr>
        <w:t>Future of May Day</w:t>
      </w:r>
    </w:p>
    <w:p w14:paraId="08019C28" w14:textId="715E3924" w:rsidR="00D13C8B" w:rsidRPr="00263932" w:rsidRDefault="00D13C8B" w:rsidP="00D13C8B">
      <w:pPr>
        <w:spacing w:after="0" w:line="240" w:lineRule="auto"/>
        <w:ind w:left="720" w:right="720"/>
        <w:jc w:val="both"/>
        <w:rPr>
          <w:rFonts w:ascii="Arial" w:hAnsi="Arial" w:cs="Arial"/>
          <w:b/>
          <w:bCs/>
          <w:sz w:val="28"/>
          <w:szCs w:val="28"/>
        </w:rPr>
      </w:pPr>
      <w:r>
        <w:rPr>
          <w:rFonts w:ascii="Arial" w:hAnsi="Arial" w:cs="Arial"/>
          <w:b/>
          <w:bCs/>
          <w:sz w:val="28"/>
          <w:szCs w:val="28"/>
        </w:rPr>
        <w:t>G.</w:t>
      </w:r>
      <w:r>
        <w:rPr>
          <w:rFonts w:ascii="Arial" w:hAnsi="Arial" w:cs="Arial"/>
          <w:b/>
          <w:bCs/>
          <w:sz w:val="28"/>
          <w:szCs w:val="28"/>
        </w:rPr>
        <w:tab/>
        <w:t>Other/Misc.</w:t>
      </w:r>
    </w:p>
    <w:p w14:paraId="30BBFFA7" w14:textId="77777777" w:rsidR="00263932" w:rsidRPr="00263932" w:rsidRDefault="00263932" w:rsidP="00263932">
      <w:pPr>
        <w:spacing w:after="0" w:line="240" w:lineRule="auto"/>
        <w:ind w:left="720" w:right="720"/>
        <w:jc w:val="both"/>
        <w:rPr>
          <w:rFonts w:ascii="Arial" w:hAnsi="Arial" w:cs="Arial"/>
          <w:b/>
          <w:bCs/>
          <w:sz w:val="28"/>
          <w:szCs w:val="28"/>
        </w:rPr>
      </w:pPr>
    </w:p>
    <w:p w14:paraId="7B17DCB4" w14:textId="77777777" w:rsidR="00F21B21" w:rsidRPr="00E54858" w:rsidRDefault="008A0337">
      <w:pPr>
        <w:spacing w:after="0" w:line="240" w:lineRule="auto"/>
        <w:jc w:val="both"/>
        <w:rPr>
          <w:rFonts w:ascii="Arial" w:hAnsi="Arial" w:cs="Arial"/>
          <w:b/>
          <w:bCs/>
          <w:sz w:val="28"/>
          <w:szCs w:val="28"/>
        </w:rPr>
      </w:pPr>
      <w:r w:rsidRPr="00E54858">
        <w:rPr>
          <w:rFonts w:ascii="Arial" w:hAnsi="Arial" w:cs="Arial"/>
          <w:b/>
          <w:bCs/>
          <w:sz w:val="28"/>
          <w:szCs w:val="28"/>
        </w:rPr>
        <w:t xml:space="preserve">Adjourn: </w:t>
      </w:r>
    </w:p>
    <w:p w14:paraId="25B3B566" w14:textId="77777777" w:rsidR="007205F2" w:rsidRDefault="007205F2">
      <w:pPr>
        <w:spacing w:after="0" w:line="240" w:lineRule="auto"/>
        <w:jc w:val="both"/>
        <w:rPr>
          <w:rFonts w:cstheme="minorHAnsi"/>
          <w:b/>
          <w:bCs/>
          <w:sz w:val="28"/>
          <w:szCs w:val="28"/>
        </w:rPr>
      </w:pPr>
    </w:p>
    <w:p w14:paraId="69711269" w14:textId="176F6CCF" w:rsidR="00F21B21" w:rsidRPr="00891B4E" w:rsidRDefault="008A0337" w:rsidP="00891B4E">
      <w:pPr>
        <w:spacing w:after="0"/>
        <w:jc w:val="both"/>
        <w:rPr>
          <w:rFonts w:asciiTheme="majorHAnsi" w:hAnsiTheme="majorHAnsi" w:cstheme="majorHAnsi"/>
          <w:sz w:val="20"/>
          <w:szCs w:val="20"/>
        </w:rPr>
      </w:pPr>
      <w:r>
        <w:rPr>
          <w:rFonts w:asciiTheme="majorHAnsi" w:hAnsiTheme="majorHAnsi" w:cstheme="majorHAnsi"/>
          <w:sz w:val="20"/>
          <w:szCs w:val="20"/>
        </w:rPr>
        <w:t>IF A PERSON DECIDES TO APPEAL ANY DECISION MADE BY THE TOWN COUNCIL, WITH RESPECT TO ANY MATTER CONSIDERED AT THIS MEETING, THAT PERSON WILL NEED A RECORD OF THE PROCEEDINGS, AND FOR PURPOSE THAT PERSON MAY NEED TO ENSURE THAT A VERBATIM RECORD INCLUDES THE TESTIMONY AND EVIDENCE UPON WHICH THE APPEAL IS TO BE BASED.  IN ACCORDANCE WITH THE AMERICANS WITH DISABILITIES ACT (ADA) PERSONS NEEDING SPECIAL ACCOMODATIONS TO PARTICPATE IN THE COUNCIL PROCEEDINGS SHOULD CONTACT THE TOWN CLERK’S OFFICE NOT LATER THAN THREE DAYS PRIOR TO THE MEETING.</w:t>
      </w:r>
    </w:p>
    <w:p w14:paraId="33B152B5" w14:textId="77777777" w:rsidR="00F21B21" w:rsidRDefault="00F21B21">
      <w:pPr>
        <w:pBdr>
          <w:bottom w:val="single" w:sz="12" w:space="1" w:color="auto"/>
        </w:pBdr>
        <w:spacing w:after="0" w:line="240" w:lineRule="auto"/>
        <w:jc w:val="center"/>
        <w:rPr>
          <w:rFonts w:cstheme="minorHAnsi"/>
          <w:b/>
          <w:bCs/>
          <w:sz w:val="28"/>
          <w:szCs w:val="28"/>
        </w:rPr>
      </w:pPr>
    </w:p>
    <w:p w14:paraId="77EC4FD9" w14:textId="46414F94" w:rsidR="00F21B21" w:rsidRPr="00AC01EB" w:rsidRDefault="008A0337" w:rsidP="00AC01EB">
      <w:pPr>
        <w:spacing w:after="0" w:line="240" w:lineRule="auto"/>
        <w:jc w:val="both"/>
        <w:rPr>
          <w:rFonts w:cstheme="minorHAnsi"/>
          <w:b/>
          <w:bCs/>
        </w:rPr>
      </w:pPr>
      <w:r>
        <w:rPr>
          <w:sz w:val="28"/>
          <w:szCs w:val="28"/>
        </w:rPr>
        <w:t xml:space="preserve">                                       </w:t>
      </w:r>
    </w:p>
    <w:sectPr w:rsidR="00F21B21" w:rsidRPr="00AC01EB">
      <w:footerReference w:type="default" r:id="rId12"/>
      <w:pgSz w:w="12240"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EDE5" w14:textId="77777777" w:rsidR="00666FB8" w:rsidRDefault="00666FB8">
      <w:pPr>
        <w:spacing w:line="240" w:lineRule="auto"/>
      </w:pPr>
      <w:r>
        <w:separator/>
      </w:r>
    </w:p>
  </w:endnote>
  <w:endnote w:type="continuationSeparator" w:id="0">
    <w:p w14:paraId="22D385A9" w14:textId="77777777" w:rsidR="00666FB8" w:rsidRDefault="00666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76A7" w14:textId="40389F24" w:rsidR="00AC01EB" w:rsidRDefault="00AC01EB" w:rsidP="00AC01EB">
    <w:pPr>
      <w:spacing w:after="0" w:line="240" w:lineRule="auto"/>
      <w:jc w:val="center"/>
      <w:rPr>
        <w:rFonts w:cstheme="minorHAnsi"/>
        <w:sz w:val="20"/>
        <w:szCs w:val="20"/>
      </w:rPr>
    </w:pPr>
    <w:r>
      <w:rPr>
        <w:rFonts w:cstheme="minorHAnsi"/>
        <w:sz w:val="20"/>
        <w:szCs w:val="20"/>
      </w:rPr>
      <w:t>10663 Bridge Street, White Springs, FL  32096</w:t>
    </w:r>
  </w:p>
  <w:p w14:paraId="4C42AAF3" w14:textId="77777777" w:rsidR="00AC01EB" w:rsidRDefault="00AC01EB" w:rsidP="00AC01EB">
    <w:pPr>
      <w:spacing w:after="0" w:line="240" w:lineRule="auto"/>
      <w:jc w:val="center"/>
    </w:pPr>
    <w:r>
      <w:rPr>
        <w:rFonts w:cstheme="minorHAnsi"/>
        <w:sz w:val="20"/>
        <w:szCs w:val="20"/>
      </w:rPr>
      <w:t xml:space="preserve">Ph. 386.397.2310 l Fax 386.397.1542 </w:t>
    </w:r>
    <w:r>
      <w:rPr>
        <w:rFonts w:cstheme="minorHAnsi"/>
        <w:b/>
        <w:bCs/>
        <w:sz w:val="20"/>
        <w:szCs w:val="20"/>
      </w:rPr>
      <w:t xml:space="preserve">l </w:t>
    </w:r>
    <w:hyperlink r:id="rId1" w:history="1">
      <w:r>
        <w:rPr>
          <w:rStyle w:val="Hyperlink"/>
          <w:rFonts w:cstheme="minorHAnsi"/>
          <w:b/>
          <w:bCs/>
          <w:sz w:val="20"/>
          <w:szCs w:val="20"/>
        </w:rPr>
        <w:t>www.whitesprings.org</w:t>
      </w:r>
    </w:hyperlink>
    <w:r>
      <w:rPr>
        <w:rFonts w:cstheme="minorHAnsi"/>
        <w:b/>
        <w:bCs/>
        <w:sz w:val="20"/>
        <w:szCs w:val="20"/>
      </w:rPr>
      <w:t xml:space="preserve"> l </w:t>
    </w:r>
  </w:p>
  <w:p w14:paraId="1E9DDC57" w14:textId="77777777" w:rsidR="00AC01EB" w:rsidRDefault="00AC0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20E5" w14:textId="77777777" w:rsidR="00666FB8" w:rsidRDefault="00666FB8">
      <w:pPr>
        <w:spacing w:after="0"/>
      </w:pPr>
      <w:r>
        <w:separator/>
      </w:r>
    </w:p>
  </w:footnote>
  <w:footnote w:type="continuationSeparator" w:id="0">
    <w:p w14:paraId="487CC6AF" w14:textId="77777777" w:rsidR="00666FB8" w:rsidRDefault="00666F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C1D0AF"/>
    <w:multiLevelType w:val="singleLevel"/>
    <w:tmpl w:val="9EC1D0AF"/>
    <w:lvl w:ilvl="0">
      <w:start w:val="1"/>
      <w:numFmt w:val="lowerLetter"/>
      <w:suff w:val="space"/>
      <w:lvlText w:val="%1)"/>
      <w:lvlJc w:val="left"/>
      <w:rPr>
        <w:rFonts w:hint="default"/>
        <w:b/>
        <w:bCs/>
      </w:rPr>
    </w:lvl>
  </w:abstractNum>
  <w:abstractNum w:abstractNumId="1" w15:restartNumberingAfterBreak="0">
    <w:nsid w:val="F18436B0"/>
    <w:multiLevelType w:val="singleLevel"/>
    <w:tmpl w:val="F18436B0"/>
    <w:lvl w:ilvl="0">
      <w:start w:val="1"/>
      <w:numFmt w:val="decimal"/>
      <w:lvlText w:val="%1."/>
      <w:lvlJc w:val="left"/>
    </w:lvl>
  </w:abstractNum>
  <w:abstractNum w:abstractNumId="2" w15:restartNumberingAfterBreak="0">
    <w:nsid w:val="36C8754E"/>
    <w:multiLevelType w:val="singleLevel"/>
    <w:tmpl w:val="36C8754E"/>
    <w:lvl w:ilvl="0">
      <w:start w:val="1"/>
      <w:numFmt w:val="lowerLetter"/>
      <w:suff w:val="space"/>
      <w:lvlText w:val="%1)"/>
      <w:lvlJc w:val="left"/>
      <w:pPr>
        <w:ind w:left="660" w:firstLine="0"/>
      </w:pPr>
      <w:rPr>
        <w:rFonts w:hint="default"/>
        <w:b/>
        <w:bCs/>
      </w:rPr>
    </w:lvl>
  </w:abstractNum>
  <w:abstractNum w:abstractNumId="3" w15:restartNumberingAfterBreak="0">
    <w:nsid w:val="386D1B70"/>
    <w:multiLevelType w:val="multilevel"/>
    <w:tmpl w:val="386D1B70"/>
    <w:lvl w:ilvl="0">
      <w:start w:val="4"/>
      <w:numFmt w:val="decimal"/>
      <w:lvlText w:val="%1."/>
      <w:lvlJc w:val="left"/>
      <w:rPr>
        <w:rFonts w:hint="default"/>
        <w:b/>
        <w:bCs/>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15:restartNumberingAfterBreak="0">
    <w:nsid w:val="3969D625"/>
    <w:multiLevelType w:val="singleLevel"/>
    <w:tmpl w:val="3969D625"/>
    <w:lvl w:ilvl="0">
      <w:start w:val="1"/>
      <w:numFmt w:val="lowerLetter"/>
      <w:suff w:val="space"/>
      <w:lvlText w:val="%1)"/>
      <w:lvlJc w:val="left"/>
      <w:rPr>
        <w:rFonts w:hint="default"/>
        <w:b/>
        <w:bCs/>
      </w:rPr>
    </w:lvl>
  </w:abstractNum>
  <w:abstractNum w:abstractNumId="5" w15:restartNumberingAfterBreak="0">
    <w:nsid w:val="718F84EA"/>
    <w:multiLevelType w:val="singleLevel"/>
    <w:tmpl w:val="ECE6D8A0"/>
    <w:lvl w:ilvl="0">
      <w:start w:val="1"/>
      <w:numFmt w:val="lowerLetter"/>
      <w:suff w:val="space"/>
      <w:lvlText w:val="%1)"/>
      <w:lvlJc w:val="left"/>
      <w:pPr>
        <w:ind w:left="720" w:firstLine="0"/>
      </w:pPr>
      <w:rPr>
        <w:b/>
        <w:bCs/>
      </w:rPr>
    </w:lvl>
  </w:abstractNum>
  <w:num w:numId="1" w16cid:durableId="735518449">
    <w:abstractNumId w:val="1"/>
  </w:num>
  <w:num w:numId="2" w16cid:durableId="970866997">
    <w:abstractNumId w:val="3"/>
  </w:num>
  <w:num w:numId="3" w16cid:durableId="227620386">
    <w:abstractNumId w:val="4"/>
  </w:num>
  <w:num w:numId="4" w16cid:durableId="142939455">
    <w:abstractNumId w:val="0"/>
  </w:num>
  <w:num w:numId="5" w16cid:durableId="898245997">
    <w:abstractNumId w:val="2"/>
  </w:num>
  <w:num w:numId="6" w16cid:durableId="1144277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BFA"/>
    <w:rsid w:val="000258FF"/>
    <w:rsid w:val="0003280B"/>
    <w:rsid w:val="00033BD4"/>
    <w:rsid w:val="000A7140"/>
    <w:rsid w:val="000D47FF"/>
    <w:rsid w:val="000D7D51"/>
    <w:rsid w:val="0010680C"/>
    <w:rsid w:val="0017235F"/>
    <w:rsid w:val="00174DC0"/>
    <w:rsid w:val="00194F61"/>
    <w:rsid w:val="001E6ADF"/>
    <w:rsid w:val="001F2C02"/>
    <w:rsid w:val="00212800"/>
    <w:rsid w:val="002174B1"/>
    <w:rsid w:val="00251545"/>
    <w:rsid w:val="00261C08"/>
    <w:rsid w:val="00263932"/>
    <w:rsid w:val="002A5185"/>
    <w:rsid w:val="002B7BFA"/>
    <w:rsid w:val="0036134C"/>
    <w:rsid w:val="00365666"/>
    <w:rsid w:val="0038523D"/>
    <w:rsid w:val="00394B76"/>
    <w:rsid w:val="003C4815"/>
    <w:rsid w:val="003F502A"/>
    <w:rsid w:val="0049227F"/>
    <w:rsid w:val="004D7542"/>
    <w:rsid w:val="004F6907"/>
    <w:rsid w:val="005074D3"/>
    <w:rsid w:val="005144E3"/>
    <w:rsid w:val="00524DF5"/>
    <w:rsid w:val="0054153D"/>
    <w:rsid w:val="00640D7C"/>
    <w:rsid w:val="00666FB8"/>
    <w:rsid w:val="007160E3"/>
    <w:rsid w:val="007161D8"/>
    <w:rsid w:val="007205F2"/>
    <w:rsid w:val="007642A3"/>
    <w:rsid w:val="00835F06"/>
    <w:rsid w:val="00885229"/>
    <w:rsid w:val="00891B4E"/>
    <w:rsid w:val="008A0337"/>
    <w:rsid w:val="008F405A"/>
    <w:rsid w:val="009116B3"/>
    <w:rsid w:val="00962529"/>
    <w:rsid w:val="009B04AE"/>
    <w:rsid w:val="009D051C"/>
    <w:rsid w:val="00A32AD3"/>
    <w:rsid w:val="00A54EDF"/>
    <w:rsid w:val="00AA0B9C"/>
    <w:rsid w:val="00AC01EB"/>
    <w:rsid w:val="00AC7746"/>
    <w:rsid w:val="00AE5A5F"/>
    <w:rsid w:val="00B21602"/>
    <w:rsid w:val="00B41BC5"/>
    <w:rsid w:val="00B54046"/>
    <w:rsid w:val="00B776CC"/>
    <w:rsid w:val="00B83E19"/>
    <w:rsid w:val="00BA51ED"/>
    <w:rsid w:val="00BD0DB4"/>
    <w:rsid w:val="00C42133"/>
    <w:rsid w:val="00C65516"/>
    <w:rsid w:val="00C809FC"/>
    <w:rsid w:val="00C86B38"/>
    <w:rsid w:val="00C9580A"/>
    <w:rsid w:val="00CB060D"/>
    <w:rsid w:val="00CB4C88"/>
    <w:rsid w:val="00CD3359"/>
    <w:rsid w:val="00D13C8B"/>
    <w:rsid w:val="00DA0403"/>
    <w:rsid w:val="00DC3CB5"/>
    <w:rsid w:val="00DD15BD"/>
    <w:rsid w:val="00E03F79"/>
    <w:rsid w:val="00E22B24"/>
    <w:rsid w:val="00E54858"/>
    <w:rsid w:val="00E6536E"/>
    <w:rsid w:val="00E706F7"/>
    <w:rsid w:val="00E71993"/>
    <w:rsid w:val="00E72EC3"/>
    <w:rsid w:val="00F113F0"/>
    <w:rsid w:val="00F20D8D"/>
    <w:rsid w:val="00F21B21"/>
    <w:rsid w:val="00F310D0"/>
    <w:rsid w:val="00F50B5D"/>
    <w:rsid w:val="00F8150D"/>
    <w:rsid w:val="00F826E7"/>
    <w:rsid w:val="00FC77B1"/>
    <w:rsid w:val="08A45B92"/>
    <w:rsid w:val="0A215914"/>
    <w:rsid w:val="18117BD3"/>
    <w:rsid w:val="4C0A475E"/>
    <w:rsid w:val="4E2A2B0A"/>
    <w:rsid w:val="5765054C"/>
    <w:rsid w:val="651C775A"/>
    <w:rsid w:val="707F3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A9AB"/>
  <w15:docId w15:val="{49E2839B-A4D6-4196-B04B-5DB3B625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Header">
    <w:name w:val="header"/>
    <w:basedOn w:val="Normal"/>
    <w:link w:val="HeaderChar"/>
    <w:uiPriority w:val="99"/>
    <w:unhideWhenUsed/>
    <w:rsid w:val="00AC0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1EB"/>
    <w:rPr>
      <w:rFonts w:asciiTheme="minorHAnsi" w:eastAsiaTheme="minorHAnsi" w:hAnsiTheme="minorHAnsi" w:cstheme="minorBidi"/>
      <w:sz w:val="22"/>
      <w:szCs w:val="22"/>
    </w:rPr>
  </w:style>
  <w:style w:type="paragraph" w:styleId="Footer">
    <w:name w:val="footer"/>
    <w:basedOn w:val="Normal"/>
    <w:link w:val="FooterChar"/>
    <w:uiPriority w:val="99"/>
    <w:unhideWhenUsed/>
    <w:rsid w:val="00AC0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1E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whitespring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65FCDFDBCBC4BB97F495BA8921A6E" ma:contentTypeVersion="18" ma:contentTypeDescription="Create a new document." ma:contentTypeScope="" ma:versionID="b32a23d6b3fbcb1f2e1a744ce156117d">
  <xsd:schema xmlns:xsd="http://www.w3.org/2001/XMLSchema" xmlns:xs="http://www.w3.org/2001/XMLSchema" xmlns:p="http://schemas.microsoft.com/office/2006/metadata/properties" xmlns:ns2="a0c8c608-c627-4060-9dc9-078328f6cb19" xmlns:ns3="70150f1c-4f5b-4d4f-812f-d19c374a5489" xmlns:ns4="591e1060-8523-4af4-85e4-09b8c695aa14" targetNamespace="http://schemas.microsoft.com/office/2006/metadata/properties" ma:root="true" ma:fieldsID="e39d477f0880870fb7af6aa1f4927f9c" ns2:_="" ns3:_="" ns4:_="">
    <xsd:import namespace="a0c8c608-c627-4060-9dc9-078328f6cb19"/>
    <xsd:import namespace="70150f1c-4f5b-4d4f-812f-d19c374a5489"/>
    <xsd:import namespace="591e1060-8523-4af4-85e4-09b8c695aa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8c608-c627-4060-9dc9-078328f6c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61100c-f4c4-46b1-8147-fb5fafbc2d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50f1c-4f5b-4d4f-812f-d19c374a548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e111d5c-a3da-4393-8b04-322de5cd7819}" ma:internalName="TaxCatchAll" ma:showField="CatchAllData" ma:web="70150f1c-4f5b-4d4f-812f-d19c374a54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e1060-8523-4af4-85e4-09b8c695aa14"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c8c608-c627-4060-9dc9-078328f6cb19">
      <Terms xmlns="http://schemas.microsoft.com/office/infopath/2007/PartnerControls"/>
    </lcf76f155ced4ddcb4097134ff3c332f>
    <TaxCatchAll xmlns="70150f1c-4f5b-4d4f-812f-d19c374a5489" xsi:nil="true"/>
  </documentManagement>
</p:properties>
</file>

<file path=customXml/itemProps1.xml><?xml version="1.0" encoding="utf-8"?>
<ds:datastoreItem xmlns:ds="http://schemas.openxmlformats.org/officeDocument/2006/customXml" ds:itemID="{49D4865D-6A3B-4B08-AB3D-0C86CF358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8c608-c627-4060-9dc9-078328f6cb19"/>
    <ds:schemaRef ds:uri="70150f1c-4f5b-4d4f-812f-d19c374a5489"/>
    <ds:schemaRef ds:uri="591e1060-8523-4af4-85e4-09b8c695a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8B7DC-9B07-4DD8-8B74-56662B0D700A}">
  <ds:schemaRefs>
    <ds:schemaRef ds:uri="http://schemas.microsoft.com/sharepoint/v3/contenttype/forms"/>
  </ds:schemaRefs>
</ds:datastoreItem>
</file>

<file path=customXml/itemProps3.xml><?xml version="1.0" encoding="utf-8"?>
<ds:datastoreItem xmlns:ds="http://schemas.openxmlformats.org/officeDocument/2006/customXml" ds:itemID="{CCF5668C-F1FF-41CE-9865-CF5051BE652E}">
  <ds:schemaRefs>
    <ds:schemaRef ds:uri="http://schemas.openxmlformats.org/officeDocument/2006/bibliography"/>
  </ds:schemaRefs>
</ds:datastoreItem>
</file>

<file path=customXml/itemProps4.xml><?xml version="1.0" encoding="utf-8"?>
<ds:datastoreItem xmlns:ds="http://schemas.openxmlformats.org/officeDocument/2006/customXml" ds:itemID="{672ABB0E-AC65-4B60-B589-8E89DA2C9A04}">
  <ds:schemaRefs>
    <ds:schemaRef ds:uri="http://schemas.microsoft.com/office/2006/metadata/properties"/>
    <ds:schemaRef ds:uri="http://schemas.microsoft.com/office/infopath/2007/PartnerControls"/>
    <ds:schemaRef ds:uri="a0c8c608-c627-4060-9dc9-078328f6cb19"/>
    <ds:schemaRef ds:uri="70150f1c-4f5b-4d4f-812f-d19c374a548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 whitespringsfl.us</dc:creator>
  <cp:keywords/>
  <dc:description/>
  <cp:lastModifiedBy>Leslie Jean-Bart</cp:lastModifiedBy>
  <cp:revision>9</cp:revision>
  <cp:lastPrinted>2025-01-06T20:55:00Z</cp:lastPrinted>
  <dcterms:created xsi:type="dcterms:W3CDTF">2026-07-21T17:46:00Z</dcterms:created>
  <dcterms:modified xsi:type="dcterms:W3CDTF">2026-07-21T18:22:00Z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0x0101000BD65FCDFDBCBC4BB97F495BA8921A6E</vt:lpwstr>
  </property>
  <property fmtid="{D5CDD505-2E9C-101B-9397-08002B2CF9AE}" pid="3" name="KSOProductBuildVer">
    <vt:lpwstr>1033-12.2.0.19805</vt:lpwstr>
  </property>
  <property fmtid="{D5CDD505-2E9C-101B-9397-08002B2CF9AE}" pid="4" name="ICV">
    <vt:lpwstr>D2096803FAD0453D945AC144BC57AC0E_13</vt:lpwstr>
  </property>
  <property fmtid="{D5CDD505-2E9C-101B-9397-08002B2CF9AE}" pid="5" name="MediaServiceImageTags">
    <vt:lpwstr/>
  </property>
</Properties>
</file>